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6152"/>
      </w:tblGrid>
      <w:tr w:rsidR="00BC1CDD" w:rsidRPr="00B3396A" w:rsidTr="00B3396A">
        <w:trPr>
          <w:trHeight w:val="1852"/>
        </w:trPr>
        <w:tc>
          <w:tcPr>
            <w:tcW w:w="4054" w:type="dxa"/>
          </w:tcPr>
          <w:p w:rsidR="00BC1CDD" w:rsidRDefault="00BC1CDD" w:rsidP="00F33BAB">
            <w:pPr>
              <w:jc w:val="both"/>
              <w:rPr>
                <w:b/>
                <w:sz w:val="28"/>
              </w:rPr>
            </w:pPr>
            <w:bookmarkStart w:id="0" w:name="_GoBack"/>
            <w:bookmarkEnd w:id="0"/>
            <w:r>
              <w:rPr>
                <w:b/>
                <w:noProof/>
                <w:sz w:val="28"/>
                <w:lang w:eastAsia="fr-FR"/>
              </w:rPr>
              <w:drawing>
                <wp:inline distT="0" distB="0" distL="0" distR="0" wp14:anchorId="22716545" wp14:editId="7346BE89">
                  <wp:extent cx="2189245" cy="809625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57_logoDSDEN_06_acNIC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7899" cy="81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52" w:type="dxa"/>
          </w:tcPr>
          <w:p w:rsidR="00BC1CDD" w:rsidRDefault="00BC1CDD" w:rsidP="00B3396A">
            <w:pPr>
              <w:jc w:val="right"/>
              <w:rPr>
                <w:rFonts w:ascii="Arial" w:hAnsi="Arial" w:cs="Arial"/>
                <w:b/>
              </w:rPr>
            </w:pPr>
            <w:r w:rsidRPr="00B3396A">
              <w:rPr>
                <w:b/>
                <w:sz w:val="28"/>
              </w:rPr>
              <w:t xml:space="preserve">  </w:t>
            </w:r>
            <w:r w:rsidR="00B3396A" w:rsidRPr="00B3396A">
              <w:rPr>
                <w:rFonts w:ascii="Arial" w:hAnsi="Arial" w:cs="Arial"/>
                <w:b/>
              </w:rPr>
              <w:t>Division du personnel enseignant 1</w:t>
            </w:r>
            <w:r w:rsidR="00B3396A" w:rsidRPr="00B3396A">
              <w:rPr>
                <w:rFonts w:ascii="Arial" w:hAnsi="Arial" w:cs="Arial"/>
                <w:b/>
                <w:vertAlign w:val="superscript"/>
              </w:rPr>
              <w:t>er</w:t>
            </w:r>
            <w:r w:rsidR="00B3396A" w:rsidRPr="00B3396A">
              <w:rPr>
                <w:rFonts w:ascii="Arial" w:hAnsi="Arial" w:cs="Arial"/>
                <w:b/>
              </w:rPr>
              <w:t xml:space="preserve"> degré</w:t>
            </w:r>
          </w:p>
          <w:p w:rsidR="00AE399B" w:rsidRDefault="00B3396A" w:rsidP="00AE399B">
            <w:pPr>
              <w:spacing w:line="280" w:lineRule="exact"/>
              <w:contextualSpacing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Division du remplacement, de la formation </w:t>
            </w:r>
          </w:p>
          <w:p w:rsidR="00B3396A" w:rsidRPr="00B3396A" w:rsidRDefault="00B3396A" w:rsidP="00AE399B">
            <w:pPr>
              <w:spacing w:line="280" w:lineRule="exact"/>
              <w:contextualSpacing/>
              <w:jc w:val="right"/>
              <w:rPr>
                <w:b/>
                <w:sz w:val="28"/>
              </w:rPr>
            </w:pPr>
            <w:proofErr w:type="gramStart"/>
            <w:r>
              <w:rPr>
                <w:rFonts w:ascii="Arial" w:hAnsi="Arial" w:cs="Arial"/>
                <w:b/>
              </w:rPr>
              <w:t>et</w:t>
            </w:r>
            <w:proofErr w:type="gramEnd"/>
            <w:r>
              <w:rPr>
                <w:rFonts w:ascii="Arial" w:hAnsi="Arial" w:cs="Arial"/>
                <w:b/>
              </w:rPr>
              <w:t xml:space="preserve"> des personnels non-titulaires</w:t>
            </w:r>
          </w:p>
        </w:tc>
      </w:tr>
    </w:tbl>
    <w:p w:rsidR="00BC1CDD" w:rsidRDefault="00BC1CDD" w:rsidP="00BC1CDD">
      <w:pPr>
        <w:jc w:val="both"/>
        <w:rPr>
          <w:b/>
          <w:sz w:val="28"/>
        </w:rPr>
      </w:pPr>
    </w:p>
    <w:p w:rsidR="00BC1CDD" w:rsidRPr="00931E2E" w:rsidRDefault="00B3396A" w:rsidP="00931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Forfait mobilités durables</w:t>
      </w:r>
    </w:p>
    <w:p w:rsidR="00931E2E" w:rsidRDefault="00931E2E" w:rsidP="00BC1CDD">
      <w:pPr>
        <w:jc w:val="both"/>
        <w:rPr>
          <w:rFonts w:ascii="Arial" w:hAnsi="Arial" w:cs="Arial"/>
        </w:rPr>
      </w:pPr>
    </w:p>
    <w:p w:rsidR="00070C0F" w:rsidRDefault="007E6136" w:rsidP="007E6136">
      <w:pPr>
        <w:spacing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070C0F">
        <w:rPr>
          <w:rFonts w:ascii="Arial" w:hAnsi="Arial" w:cs="Arial"/>
          <w:sz w:val="20"/>
          <w:szCs w:val="20"/>
        </w:rPr>
        <w:t xml:space="preserve">Le décret n°2020-543 du 9 mai 2020, et l'arrêté interministériel du même jour pris pour son application, ont créé un forfait mobilités durables pour les personnels de la fonction publique de l'Etat. </w:t>
      </w:r>
    </w:p>
    <w:p w:rsidR="007E6136" w:rsidRDefault="007E6136" w:rsidP="007E6136">
      <w:pPr>
        <w:spacing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070C0F">
        <w:rPr>
          <w:rFonts w:ascii="Arial" w:hAnsi="Arial" w:cs="Arial"/>
          <w:sz w:val="20"/>
          <w:szCs w:val="20"/>
        </w:rPr>
        <w:t xml:space="preserve">Ils prévoient le versement d'un forfait annuel de 200€ pour l'utilisation du vélo ou du covoiturage pour les trajets entre le domicile et le lieu de travail, au moins 100 jours par an pour un agent travaillant à temps plein, seuil modulé selon la quotité de travail. </w:t>
      </w:r>
    </w:p>
    <w:p w:rsidR="00070C0F" w:rsidRPr="00070C0F" w:rsidRDefault="00070C0F" w:rsidP="007E6136">
      <w:pPr>
        <w:spacing w:line="28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070C0F" w:rsidRDefault="007E6136" w:rsidP="007E6136">
      <w:pPr>
        <w:spacing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 w:rsidRPr="00070C0F">
        <w:rPr>
          <w:rFonts w:ascii="Arial" w:hAnsi="Arial" w:cs="Arial"/>
          <w:sz w:val="20"/>
          <w:szCs w:val="20"/>
        </w:rPr>
        <w:t xml:space="preserve">Des dispositions temporaires concernent toutefois l'année 2020 : </w:t>
      </w:r>
    </w:p>
    <w:p w:rsidR="00070C0F" w:rsidRDefault="00070C0F" w:rsidP="00070C0F">
      <w:pPr>
        <w:spacing w:line="280" w:lineRule="exact"/>
        <w:ind w:left="709" w:hanging="142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</w:t>
      </w:r>
      <w:r w:rsidR="007E6136" w:rsidRPr="00070C0F">
        <w:rPr>
          <w:rFonts w:ascii="Arial" w:hAnsi="Arial" w:cs="Arial"/>
          <w:sz w:val="20"/>
          <w:szCs w:val="20"/>
        </w:rPr>
        <w:t xml:space="preserve">n forfait de 100€ sera versé pour l'utilisation du vélo ou du covoiturage, au moins 50 jours au cours de l'année pour un agent à temps plein ; </w:t>
      </w:r>
    </w:p>
    <w:p w:rsidR="007E6136" w:rsidRPr="00755AF3" w:rsidRDefault="00070C0F" w:rsidP="00070C0F">
      <w:pPr>
        <w:spacing w:line="280" w:lineRule="exact"/>
        <w:ind w:left="709" w:hanging="142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- i</w:t>
      </w:r>
      <w:r w:rsidR="007E6136" w:rsidRPr="00070C0F">
        <w:rPr>
          <w:rFonts w:ascii="Arial" w:hAnsi="Arial" w:cs="Arial"/>
          <w:sz w:val="20"/>
          <w:szCs w:val="20"/>
        </w:rPr>
        <w:t xml:space="preserve">l sera exceptionnellement possible de bénéficier au cours de cette année du forfait mobilités durables, bien qu'ayant bénéficié d'une indemnité de transports en communs, </w:t>
      </w:r>
      <w:r w:rsidR="007E6136" w:rsidRPr="00755AF3">
        <w:rPr>
          <w:rFonts w:ascii="Arial" w:hAnsi="Arial" w:cs="Arial"/>
          <w:sz w:val="20"/>
          <w:szCs w:val="20"/>
          <w:u w:val="single"/>
        </w:rPr>
        <w:t xml:space="preserve">au titre de périodes distinctes. </w:t>
      </w:r>
    </w:p>
    <w:p w:rsidR="00070C0F" w:rsidRDefault="00070C0F" w:rsidP="007E6136">
      <w:pPr>
        <w:spacing w:line="280" w:lineRule="exact"/>
        <w:contextualSpacing/>
        <w:jc w:val="both"/>
        <w:rPr>
          <w:rFonts w:ascii="Arial" w:hAnsi="Arial" w:cs="Arial"/>
          <w:sz w:val="20"/>
          <w:szCs w:val="20"/>
        </w:rPr>
      </w:pPr>
    </w:p>
    <w:p w:rsidR="00070C0F" w:rsidRDefault="00070C0F" w:rsidP="00070C0F">
      <w:pPr>
        <w:spacing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bénéfice du forfait mobilités durables est subordonné au dépôt d’une demande </w:t>
      </w:r>
      <w:r w:rsidR="009E64DF">
        <w:rPr>
          <w:rFonts w:ascii="Arial" w:hAnsi="Arial" w:cs="Arial"/>
          <w:sz w:val="20"/>
          <w:szCs w:val="20"/>
        </w:rPr>
        <w:t xml:space="preserve">auprès de votre service gestionnaire </w:t>
      </w:r>
      <w:r>
        <w:rPr>
          <w:rFonts w:ascii="Arial" w:hAnsi="Arial" w:cs="Arial"/>
          <w:sz w:val="20"/>
          <w:szCs w:val="20"/>
        </w:rPr>
        <w:t xml:space="preserve">au plus tard le </w:t>
      </w:r>
      <w:r w:rsidR="007E6136" w:rsidRPr="00070C0F">
        <w:rPr>
          <w:rFonts w:ascii="Arial" w:hAnsi="Arial" w:cs="Arial"/>
          <w:sz w:val="20"/>
          <w:szCs w:val="20"/>
        </w:rPr>
        <w:t>31 décembre</w:t>
      </w:r>
      <w:r>
        <w:rPr>
          <w:rFonts w:ascii="Arial" w:hAnsi="Arial" w:cs="Arial"/>
          <w:sz w:val="20"/>
          <w:szCs w:val="20"/>
        </w:rPr>
        <w:t xml:space="preserve"> 2020:</w:t>
      </w:r>
    </w:p>
    <w:p w:rsidR="00070C0F" w:rsidRDefault="00070C0F" w:rsidP="00070C0F">
      <w:pPr>
        <w:spacing w:line="280" w:lineRule="exact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- pour les enseignants du 1</w:t>
      </w:r>
      <w:r w:rsidRPr="00070C0F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degré : </w:t>
      </w:r>
      <w:hyperlink r:id="rId6" w:history="1">
        <w:r w:rsidRPr="00070C0F">
          <w:rPr>
            <w:rStyle w:val="Lienhypertexte"/>
            <w:rFonts w:ascii="Arial" w:hAnsi="Arial" w:cs="Arial"/>
            <w:sz w:val="20"/>
            <w:szCs w:val="20"/>
          </w:rPr>
          <w:t>ia06-dipe1@ac-nice.fr</w:t>
        </w:r>
      </w:hyperlink>
    </w:p>
    <w:p w:rsidR="00070C0F" w:rsidRPr="009E64DF" w:rsidRDefault="00070C0F" w:rsidP="00070C0F">
      <w:pPr>
        <w:tabs>
          <w:tab w:val="left" w:pos="5800"/>
        </w:tabs>
        <w:spacing w:line="280" w:lineRule="exact"/>
        <w:ind w:left="567"/>
        <w:contextualSpacing/>
        <w:rPr>
          <w:rFonts w:ascii="Arial" w:hAnsi="Arial" w:cs="Arial"/>
          <w:sz w:val="20"/>
          <w:szCs w:val="20"/>
        </w:rPr>
      </w:pPr>
      <w:r w:rsidRPr="009E64DF">
        <w:rPr>
          <w:rFonts w:ascii="Arial" w:hAnsi="Arial" w:cs="Arial"/>
          <w:sz w:val="20"/>
          <w:szCs w:val="20"/>
        </w:rPr>
        <w:t>- pour les AESH </w:t>
      </w:r>
      <w:r w:rsidR="009E64DF" w:rsidRPr="009E64DF">
        <w:rPr>
          <w:rFonts w:ascii="Arial" w:hAnsi="Arial" w:cs="Arial"/>
          <w:sz w:val="20"/>
          <w:szCs w:val="20"/>
        </w:rPr>
        <w:t xml:space="preserve">gérés par la </w:t>
      </w:r>
      <w:proofErr w:type="gramStart"/>
      <w:r w:rsidR="009E64DF" w:rsidRPr="009E64DF">
        <w:rPr>
          <w:rFonts w:ascii="Arial" w:hAnsi="Arial" w:cs="Arial"/>
          <w:sz w:val="20"/>
          <w:szCs w:val="20"/>
        </w:rPr>
        <w:t>DSDEN</w:t>
      </w:r>
      <w:r w:rsidRPr="009E64DF">
        <w:rPr>
          <w:rFonts w:ascii="Arial" w:hAnsi="Arial" w:cs="Arial"/>
          <w:sz w:val="20"/>
          <w:szCs w:val="20"/>
        </w:rPr>
        <w:t>:</w:t>
      </w:r>
      <w:proofErr w:type="gramEnd"/>
      <w:r w:rsidRPr="009E64DF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Pr="009E64DF">
          <w:rPr>
            <w:rStyle w:val="Lienhypertexte"/>
            <w:rFonts w:ascii="Arial" w:hAnsi="Arial" w:cs="Arial"/>
            <w:sz w:val="20"/>
            <w:szCs w:val="20"/>
          </w:rPr>
          <w:t>dsden06-nontitulaires@ac-nice.fr</w:t>
        </w:r>
      </w:hyperlink>
    </w:p>
    <w:p w:rsidR="00070C0F" w:rsidRPr="009E64DF" w:rsidRDefault="009E64DF" w:rsidP="009E64DF">
      <w:pPr>
        <w:spacing w:line="280" w:lineRule="exact"/>
        <w:ind w:firstLine="567"/>
        <w:contextualSpacing/>
        <w:jc w:val="both"/>
        <w:rPr>
          <w:rFonts w:ascii="Arial" w:hAnsi="Arial" w:cs="Arial"/>
          <w:sz w:val="20"/>
          <w:szCs w:val="20"/>
        </w:rPr>
      </w:pPr>
      <w:r w:rsidRPr="009E64DF">
        <w:rPr>
          <w:rFonts w:ascii="Arial" w:hAnsi="Arial" w:cs="Arial"/>
          <w:sz w:val="20"/>
          <w:szCs w:val="20"/>
        </w:rPr>
        <w:t xml:space="preserve">- pour les AESH gérés par le lycée </w:t>
      </w:r>
      <w:proofErr w:type="spellStart"/>
      <w:r w:rsidRPr="009E64DF">
        <w:rPr>
          <w:rFonts w:ascii="Arial" w:hAnsi="Arial" w:cs="Arial"/>
          <w:sz w:val="20"/>
          <w:szCs w:val="20"/>
        </w:rPr>
        <w:t>Massena</w:t>
      </w:r>
      <w:proofErr w:type="spellEnd"/>
      <w:r w:rsidRPr="009E64DF">
        <w:rPr>
          <w:rFonts w:ascii="Arial" w:hAnsi="Arial" w:cs="Arial"/>
          <w:sz w:val="20"/>
          <w:szCs w:val="20"/>
        </w:rPr>
        <w:t xml:space="preserve"> : </w:t>
      </w:r>
      <w:hyperlink r:id="rId8" w:history="1">
        <w:r w:rsidRPr="009E64DF">
          <w:rPr>
            <w:rStyle w:val="Lienhypertexte"/>
            <w:rFonts w:ascii="Arial" w:hAnsi="Arial" w:cs="Arial"/>
            <w:sz w:val="20"/>
            <w:szCs w:val="20"/>
          </w:rPr>
          <w:t>gestionaesh.massena@ac-nice.fr</w:t>
        </w:r>
      </w:hyperlink>
    </w:p>
    <w:p w:rsidR="00070C0F" w:rsidRDefault="00070C0F" w:rsidP="007E6136">
      <w:pPr>
        <w:spacing w:line="280" w:lineRule="exact"/>
        <w:contextualSpacing/>
        <w:jc w:val="both"/>
        <w:rPr>
          <w:rFonts w:ascii="Arial" w:hAnsi="Arial" w:cs="Arial"/>
        </w:rPr>
      </w:pPr>
    </w:p>
    <w:p w:rsidR="00070C0F" w:rsidRDefault="00070C0F" w:rsidP="007E6136">
      <w:pPr>
        <w:spacing w:line="280" w:lineRule="exact"/>
        <w:contextualSpacing/>
        <w:jc w:val="both"/>
        <w:rPr>
          <w:rFonts w:ascii="Arial" w:hAnsi="Arial" w:cs="Arial"/>
        </w:rPr>
      </w:pPr>
    </w:p>
    <w:p w:rsidR="00070C0F" w:rsidRDefault="00070C0F" w:rsidP="007E6136">
      <w:pPr>
        <w:spacing w:line="280" w:lineRule="exact"/>
        <w:contextualSpacing/>
        <w:jc w:val="both"/>
        <w:rPr>
          <w:rFonts w:ascii="Arial" w:hAnsi="Arial" w:cs="Arial"/>
        </w:rPr>
      </w:pPr>
    </w:p>
    <w:p w:rsidR="00AE399B" w:rsidRDefault="00AE399B" w:rsidP="007E6136">
      <w:pPr>
        <w:spacing w:line="280" w:lineRule="exact"/>
        <w:contextualSpacing/>
        <w:jc w:val="both"/>
        <w:rPr>
          <w:rStyle w:val="Lienhypertexte"/>
          <w:b/>
          <w:color w:val="auto"/>
          <w:u w:val="none"/>
        </w:rPr>
      </w:pPr>
      <w:proofErr w:type="spellStart"/>
      <w:r>
        <w:rPr>
          <w:rStyle w:val="lev"/>
          <w:rFonts w:ascii="Arial" w:hAnsi="Arial" w:cs="Arial"/>
          <w:sz w:val="20"/>
          <w:szCs w:val="20"/>
        </w:rPr>
        <w:t>Mélisa</w:t>
      </w:r>
      <w:proofErr w:type="spellEnd"/>
      <w:r>
        <w:rPr>
          <w:rStyle w:val="lev"/>
          <w:rFonts w:ascii="Arial" w:hAnsi="Arial" w:cs="Arial"/>
          <w:sz w:val="20"/>
          <w:szCs w:val="20"/>
        </w:rPr>
        <w:t xml:space="preserve"> BATTESTI                                                                          </w:t>
      </w:r>
      <w:r w:rsidRPr="00AE399B">
        <w:rPr>
          <w:rStyle w:val="Lienhypertexte"/>
          <w:b/>
          <w:color w:val="auto"/>
          <w:u w:val="none"/>
        </w:rPr>
        <w:t>Stéphanie ULLRICH</w:t>
      </w:r>
    </w:p>
    <w:p w:rsidR="00AE399B" w:rsidRDefault="00AE399B" w:rsidP="00AE399B">
      <w:pPr>
        <w:spacing w:line="280" w:lineRule="exact"/>
        <w:ind w:left="5812" w:hanging="5812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 de division du personnel enseignant 1</w:t>
      </w:r>
      <w:r w:rsidRPr="00AE399B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degré                      </w:t>
      </w:r>
      <w:r w:rsidRPr="00AE399B">
        <w:rPr>
          <w:rFonts w:ascii="Arial" w:hAnsi="Arial" w:cs="Arial"/>
          <w:sz w:val="20"/>
          <w:szCs w:val="20"/>
        </w:rPr>
        <w:t xml:space="preserve">Chef de division du remplacement, de la </w:t>
      </w:r>
    </w:p>
    <w:p w:rsidR="00AE399B" w:rsidRPr="00AE399B" w:rsidRDefault="00AE399B" w:rsidP="00AE399B">
      <w:pPr>
        <w:spacing w:line="280" w:lineRule="exact"/>
        <w:ind w:left="5812" w:hanging="5812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DSDEN</w:t>
      </w:r>
      <w:r w:rsidRPr="00AF1145">
        <w:rPr>
          <w:rFonts w:ascii="Arial" w:hAnsi="Arial" w:cs="Arial"/>
          <w:sz w:val="20"/>
          <w:szCs w:val="20"/>
        </w:rPr>
        <w:t xml:space="preserve"> des Alpes Maritimes</w:t>
      </w:r>
      <w:r w:rsidRPr="00AE399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AE399B">
        <w:rPr>
          <w:rFonts w:ascii="Arial" w:hAnsi="Arial" w:cs="Arial"/>
          <w:sz w:val="20"/>
          <w:szCs w:val="20"/>
        </w:rPr>
        <w:t>formation et des personnels non-titulaires</w:t>
      </w:r>
    </w:p>
    <w:p w:rsidR="00AE399B" w:rsidRPr="00AF1145" w:rsidRDefault="00AE399B" w:rsidP="00AE399B">
      <w:pPr>
        <w:spacing w:line="280" w:lineRule="exact"/>
        <w:contextualSpacing/>
        <w:rPr>
          <w:rFonts w:ascii="Arial" w:hAnsi="Arial" w:cs="Arial"/>
          <w:sz w:val="20"/>
          <w:szCs w:val="20"/>
        </w:rPr>
      </w:pPr>
      <w:r w:rsidRPr="00AF1145">
        <w:rPr>
          <w:rFonts w:ascii="Arial" w:hAnsi="Arial" w:cs="Arial"/>
          <w:sz w:val="20"/>
          <w:szCs w:val="20"/>
        </w:rPr>
        <w:t xml:space="preserve">53 </w:t>
      </w:r>
      <w:r>
        <w:rPr>
          <w:rFonts w:ascii="Arial" w:hAnsi="Arial" w:cs="Arial"/>
          <w:sz w:val="20"/>
          <w:szCs w:val="20"/>
        </w:rPr>
        <w:t>Av. Cap de Croix</w:t>
      </w:r>
      <w:r w:rsidRPr="00AF1145">
        <w:rPr>
          <w:rFonts w:ascii="Arial" w:hAnsi="Arial" w:cs="Arial"/>
          <w:sz w:val="20"/>
          <w:szCs w:val="20"/>
        </w:rPr>
        <w:t xml:space="preserve"> - 06181 NICE Cedex 2</w:t>
      </w:r>
      <w:r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AF1145">
        <w:rPr>
          <w:rFonts w:ascii="Arial" w:hAnsi="Arial" w:cs="Arial"/>
          <w:sz w:val="20"/>
          <w:szCs w:val="20"/>
        </w:rPr>
        <w:t>53 A</w:t>
      </w:r>
      <w:r>
        <w:rPr>
          <w:rFonts w:ascii="Arial" w:hAnsi="Arial" w:cs="Arial"/>
          <w:sz w:val="20"/>
          <w:szCs w:val="20"/>
        </w:rPr>
        <w:t>v.</w:t>
      </w:r>
      <w:r w:rsidRPr="00AF11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Cap de Croix</w:t>
      </w:r>
      <w:r w:rsidRPr="00AF1145">
        <w:rPr>
          <w:rFonts w:ascii="Arial" w:hAnsi="Arial" w:cs="Arial"/>
          <w:sz w:val="20"/>
          <w:szCs w:val="20"/>
        </w:rPr>
        <w:t xml:space="preserve"> - 06181 NICE Cedex 2</w:t>
      </w:r>
    </w:p>
    <w:p w:rsidR="00AE399B" w:rsidRPr="00AF1145" w:rsidRDefault="00180387" w:rsidP="00070C0F">
      <w:pPr>
        <w:tabs>
          <w:tab w:val="left" w:pos="5800"/>
        </w:tabs>
        <w:spacing w:line="280" w:lineRule="exact"/>
        <w:contextualSpacing/>
        <w:rPr>
          <w:rFonts w:ascii="Arial" w:hAnsi="Arial" w:cs="Arial"/>
          <w:sz w:val="20"/>
          <w:szCs w:val="20"/>
        </w:rPr>
      </w:pPr>
      <w:hyperlink r:id="rId9" w:history="1">
        <w:r w:rsidR="00AE399B" w:rsidRPr="007F002B">
          <w:rPr>
            <w:rStyle w:val="Lienhypertexte"/>
          </w:rPr>
          <w:t>dipe06@ac-nice.fr</w:t>
        </w:r>
      </w:hyperlink>
      <w:r w:rsidR="00070C0F">
        <w:t xml:space="preserve">                                                                                   </w:t>
      </w:r>
      <w:hyperlink r:id="rId10" w:history="1">
        <w:r w:rsidR="00070C0F" w:rsidRPr="00070C0F">
          <w:rPr>
            <w:rStyle w:val="Lienhypertexte"/>
          </w:rPr>
          <w:t>dsden06-nontitulaires@ac-nice.fr</w:t>
        </w:r>
      </w:hyperlink>
    </w:p>
    <w:p w:rsidR="00AE399B" w:rsidRDefault="00AE399B">
      <w:pPr>
        <w:rPr>
          <w:rStyle w:val="Lienhypertexte"/>
        </w:rPr>
      </w:pPr>
    </w:p>
    <w:sectPr w:rsidR="00AE399B" w:rsidSect="00AE399B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31AD3"/>
    <w:multiLevelType w:val="hybridMultilevel"/>
    <w:tmpl w:val="6138F918"/>
    <w:lvl w:ilvl="0" w:tplc="9F645CD8">
      <w:start w:val="53"/>
      <w:numFmt w:val="bullet"/>
      <w:lvlText w:val="-"/>
      <w:lvlJc w:val="left"/>
      <w:pPr>
        <w:ind w:left="413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DD"/>
    <w:rsid w:val="00070C0F"/>
    <w:rsid w:val="00072A9D"/>
    <w:rsid w:val="00076511"/>
    <w:rsid w:val="00176EDE"/>
    <w:rsid w:val="00180387"/>
    <w:rsid w:val="0020235D"/>
    <w:rsid w:val="003A598C"/>
    <w:rsid w:val="0042314D"/>
    <w:rsid w:val="004D1A74"/>
    <w:rsid w:val="005837CC"/>
    <w:rsid w:val="006D4D29"/>
    <w:rsid w:val="00755AF3"/>
    <w:rsid w:val="007E5CB9"/>
    <w:rsid w:val="007E6136"/>
    <w:rsid w:val="00865548"/>
    <w:rsid w:val="00901FF6"/>
    <w:rsid w:val="00931E2E"/>
    <w:rsid w:val="009C76EE"/>
    <w:rsid w:val="009E64DF"/>
    <w:rsid w:val="00AE399B"/>
    <w:rsid w:val="00B13583"/>
    <w:rsid w:val="00B3396A"/>
    <w:rsid w:val="00B646C4"/>
    <w:rsid w:val="00BA7BE7"/>
    <w:rsid w:val="00BC1CDD"/>
    <w:rsid w:val="00C20576"/>
    <w:rsid w:val="00C20E11"/>
    <w:rsid w:val="00C32A08"/>
    <w:rsid w:val="00C82909"/>
    <w:rsid w:val="00D9720C"/>
    <w:rsid w:val="00DE452A"/>
    <w:rsid w:val="00E32A95"/>
    <w:rsid w:val="00F5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8E403-3980-40DB-9E34-99585B3E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C1CD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C1CD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rsid w:val="00BC1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basedOn w:val="Policepardfaut"/>
    <w:uiPriority w:val="33"/>
    <w:qFormat/>
    <w:rsid w:val="00BC1CDD"/>
    <w:rPr>
      <w:b/>
      <w:bCs/>
      <w:i/>
      <w:iCs/>
      <w:spacing w:val="5"/>
    </w:rPr>
  </w:style>
  <w:style w:type="character" w:customStyle="1" w:styleId="Mention1">
    <w:name w:val="Mention1"/>
    <w:basedOn w:val="Policepardfaut"/>
    <w:uiPriority w:val="99"/>
    <w:semiHidden/>
    <w:unhideWhenUsed/>
    <w:rsid w:val="009C76EE"/>
    <w:rPr>
      <w:color w:val="2B579A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9C76EE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6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6511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F521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52122"/>
    <w:rPr>
      <w:b/>
      <w:bCs/>
    </w:rPr>
  </w:style>
  <w:style w:type="character" w:styleId="Mention">
    <w:name w:val="Mention"/>
    <w:basedOn w:val="Policepardfaut"/>
    <w:uiPriority w:val="99"/>
    <w:semiHidden/>
    <w:unhideWhenUsed/>
    <w:rsid w:val="00AE399B"/>
    <w:rPr>
      <w:color w:val="2B579A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70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moreau3\AppData\Local\Temp\gestionaesh.massena@ac-nice.f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eurekazone.in.ac-nice.fr\Racine\Commun%20DIPE\DIPE%201\MOBILITES%20DURABLES\dsden06-nontitulaires@ac-nice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moreau3\AppData\Local\Temp\ia06-dipe1@ac-nice.fr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file:///C:\Users\smoreau3\AppData\Local\Temp\dsden06-nontitulaires@ac-nic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ipe06@ac-nic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1962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Filippini Thierry</dc:creator>
  <cp:keywords/>
  <dc:description/>
  <cp:lastModifiedBy>Moreau Sylvie</cp:lastModifiedBy>
  <cp:revision>2</cp:revision>
  <cp:lastPrinted>2020-12-02T10:41:00Z</cp:lastPrinted>
  <dcterms:created xsi:type="dcterms:W3CDTF">2020-12-09T11:44:00Z</dcterms:created>
  <dcterms:modified xsi:type="dcterms:W3CDTF">2020-12-09T11:44:00Z</dcterms:modified>
</cp:coreProperties>
</file>